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5839"/>
        <w:jc w:val="lef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Інформація про наявні точки контакту для прийому та обслуговування споживачів ТОВ “Луганськгаз Збут”</w:t>
      </w:r>
    </w:p>
    <w:tbl>
      <w:tblPr>
        <w:tblW w:w="10150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7"/>
        <w:gridCol w:w="3396"/>
        <w:gridCol w:w="1084"/>
        <w:gridCol w:w="1750"/>
        <w:gridCol w:w="3283"/>
      </w:tblGrid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Площа, (м кв.)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Телефон для довідок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Луганська обл., с.м.т. Марківка, вул.20 років Перемоги, буд. 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_DdeLink__2574_448453500"/>
            <w:bookmarkStart w:id="1" w:name="__DdeLink__2572_448453500"/>
            <w:bookmarkEnd w:id="0"/>
            <w:bookmarkEnd w:id="1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bookmarkStart w:id="2" w:name="__DdeLink__473_1252162224"/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</w:t>
            </w:r>
            <w:bookmarkEnd w:id="2"/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Луганська обл., с.м.т. Мілове, вул.Степна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" w:name="__DdeLink__2574_4484535002"/>
            <w:bookmarkStart w:id="4" w:name="__DdeLink__2572_4484535002"/>
            <w:bookmarkEnd w:id="3"/>
            <w:bookmarkEnd w:id="4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с.м.т. Біловодськ, вул.Філенко, буд. 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5" w:name="__DdeLink__2574_4484535003"/>
            <w:bookmarkStart w:id="6" w:name="__DdeLink__2572_4484535003"/>
            <w:bookmarkEnd w:id="5"/>
            <w:bookmarkEnd w:id="6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Сєвєродонецьк вул. Гагаріна, буд. 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7" w:name="__DdeLink__2574_4484535004"/>
            <w:bookmarkStart w:id="8" w:name="__DdeLink__2572_4484535004"/>
            <w:bookmarkEnd w:id="7"/>
            <w:bookmarkEnd w:id="8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Луганська обл., м. Рубіжне, вул.Менделеєва, буд. 42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9" w:name="__DdeLink__2574_4484535005"/>
            <w:bookmarkStart w:id="10" w:name="__DdeLink__2572_4484535005"/>
            <w:bookmarkEnd w:id="9"/>
            <w:bookmarkEnd w:id="10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Кремінна вул. Промислова, буд. 2б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1" w:name="__DdeLink__2574_4484535006"/>
            <w:bookmarkStart w:id="12" w:name="__DdeLink__2572_4484535006"/>
            <w:bookmarkEnd w:id="11"/>
            <w:bookmarkEnd w:id="12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Луганська обл., с.м.т. Новопсков, вул. Новорозсошанська, буд. 43а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3" w:name="__DdeLink__2574_4484535007"/>
            <w:bookmarkStart w:id="14" w:name="__DdeLink__2572_4484535007"/>
            <w:bookmarkEnd w:id="13"/>
            <w:bookmarkEnd w:id="14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15" w:name="__DdeLink__1479_448453500"/>
            <w:r>
              <w:rPr>
                <w:sz w:val="22"/>
                <w:szCs w:val="22"/>
              </w:rPr>
              <w:t>Луганська обл., с.м.т.</w:t>
            </w:r>
            <w:bookmarkEnd w:id="15"/>
            <w:r>
              <w:rPr>
                <w:sz w:val="22"/>
                <w:szCs w:val="22"/>
              </w:rPr>
              <w:t xml:space="preserve"> Білокуракіно, вул.Рудяшки, буд. 2а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6" w:name="__DdeLink__2574_4484535008"/>
            <w:bookmarkStart w:id="17" w:name="__DdeLink__2572_4484535008"/>
            <w:bookmarkEnd w:id="16"/>
            <w:bookmarkEnd w:id="17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18" w:name="__DdeLink__2578_448453500"/>
            <w:r>
              <w:rPr>
                <w:sz w:val="22"/>
                <w:szCs w:val="22"/>
              </w:rPr>
              <w:t>Луганська обл., с.м.т.</w:t>
            </w:r>
            <w:bookmarkEnd w:id="18"/>
            <w:r>
              <w:rPr>
                <w:sz w:val="22"/>
                <w:szCs w:val="22"/>
              </w:rPr>
              <w:t xml:space="preserve"> Білолуцьк Першотравнева, буд. 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19" w:name="__DdeLink__2574_4484535009"/>
            <w:bookmarkStart w:id="20" w:name="__DdeLink__2572_4484535009"/>
            <w:bookmarkEnd w:id="19"/>
            <w:bookmarkEnd w:id="20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21" w:name="__DdeLink__2582_448453500"/>
            <w:r>
              <w:rPr>
                <w:sz w:val="22"/>
                <w:szCs w:val="22"/>
              </w:rPr>
              <w:t>Луганська обл.</w:t>
            </w:r>
            <w:bookmarkEnd w:id="21"/>
            <w:r>
              <w:rPr>
                <w:sz w:val="22"/>
                <w:szCs w:val="22"/>
              </w:rPr>
              <w:t>, с.м.т. Троїцьке, вул.Молодіжна, буд. 37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2" w:name="__DdeLink__2574_44845350010"/>
            <w:bookmarkStart w:id="23" w:name="__DdeLink__2572_44845350010"/>
            <w:bookmarkEnd w:id="22"/>
            <w:bookmarkEnd w:id="23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Сватове, вул.Трударів, буд. 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4" w:name="__DdeLink__2574_44845350011"/>
            <w:bookmarkStart w:id="25" w:name="__DdeLink__2572_44845350011"/>
            <w:bookmarkEnd w:id="24"/>
            <w:bookmarkEnd w:id="25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Старобільськ, вул.Залізнична, буд. 41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6" w:name="__DdeLink__2574_44845350012"/>
            <w:bookmarkStart w:id="27" w:name="__DdeLink__2572_44845350012"/>
            <w:bookmarkEnd w:id="26"/>
            <w:bookmarkEnd w:id="27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28" w:name="__DdeLink__2590_448453500"/>
            <w:r>
              <w:rPr>
                <w:sz w:val="22"/>
                <w:szCs w:val="22"/>
              </w:rPr>
              <w:t>Луганська обл.,</w:t>
            </w:r>
            <w:bookmarkEnd w:id="28"/>
            <w:r>
              <w:rPr>
                <w:sz w:val="22"/>
                <w:szCs w:val="22"/>
              </w:rPr>
              <w:t xml:space="preserve"> п.г.т. Новоайдар, вул.Гагаріна, буд. 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29" w:name="__DdeLink__2574_44845350013"/>
            <w:bookmarkStart w:id="30" w:name="__DdeLink__2572_44845350013"/>
            <w:bookmarkEnd w:id="29"/>
            <w:bookmarkEnd w:id="30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м. Щасття, вул. Гагаріна, буд. 3а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1" w:name="__DdeLink__2574_44845350014"/>
            <w:bookmarkStart w:id="32" w:name="__DdeLink__2572_44845350014"/>
            <w:bookmarkEnd w:id="31"/>
            <w:bookmarkEnd w:id="32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Луганська обл., с. Петропавлівське </w:t>
            </w:r>
            <w:bookmarkStart w:id="33" w:name="__DdeLink__2598_448453500"/>
            <w:r>
              <w:rPr>
                <w:sz w:val="22"/>
                <w:szCs w:val="22"/>
              </w:rPr>
              <w:t>Станично-Луганськ</w:t>
            </w:r>
            <w:bookmarkEnd w:id="33"/>
            <w:r>
              <w:rPr>
                <w:sz w:val="22"/>
                <w:szCs w:val="22"/>
              </w:rPr>
              <w:t>ого р-ну, вул.Зоряна, буд. 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4" w:name="__DdeLink__2574_44845350015"/>
            <w:bookmarkStart w:id="35" w:name="__DdeLink__2572_44845350015"/>
            <w:bookmarkEnd w:id="34"/>
            <w:bookmarkEnd w:id="35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с.м.т. Станиця-Луганська, вул. Горького, буд. 115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6" w:name="__DdeLink__2574_44845350016"/>
            <w:bookmarkStart w:id="37" w:name="__DdeLink__2572_44845350016"/>
            <w:bookmarkEnd w:id="36"/>
            <w:bookmarkEnd w:id="37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284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38" w:name="__DdeLink__2602_448453500"/>
            <w:r>
              <w:rPr>
                <w:sz w:val="22"/>
                <w:szCs w:val="22"/>
              </w:rPr>
              <w:t>Луганська обл., м. Лисичанськ,</w:t>
            </w:r>
            <w:bookmarkEnd w:id="38"/>
            <w:r>
              <w:rPr>
                <w:sz w:val="22"/>
                <w:szCs w:val="22"/>
              </w:rPr>
              <w:t xml:space="preserve"> вул.Газовиків, буд. 22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39" w:name="__DdeLink__2574_44845350017"/>
            <w:bookmarkStart w:id="40" w:name="__DdeLink__2572_44845350017"/>
            <w:bookmarkEnd w:id="39"/>
            <w:bookmarkEnd w:id="40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  <w:tr>
        <w:trPr>
          <w:trHeight w:val="1157" w:hRule="atLeast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Луганська обл., п.г.т. Попасне, вул.Щєрбакова, буд. 1а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Робочі дні (понеділок - п’ятниця)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7 год. 30 хв. </w:t>
            </w:r>
          </w:p>
          <w:p>
            <w:pPr>
              <w:pStyle w:val="Normal"/>
              <w:jc w:val="center"/>
              <w:rPr/>
            </w:pPr>
            <w:bookmarkStart w:id="41" w:name="__DdeLink__2574_44845350019"/>
            <w:bookmarkStart w:id="42" w:name="__DdeLink__2572_44845350019"/>
            <w:bookmarkEnd w:id="41"/>
            <w:bookmarkEnd w:id="42"/>
            <w:r>
              <w:rPr>
                <w:sz w:val="22"/>
                <w:szCs w:val="22"/>
              </w:rPr>
              <w:t>до 16 год. 30 хв.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0800 216729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40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uk-UA" w:bidi="ar-SA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paragraph" w:styleId="3">
    <w:name w:val="Heading 3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2"/>
    <w:qFormat/>
    <w:pPr/>
    <w:rPr/>
  </w:style>
  <w:style w:type="paragraph" w:styleId="Style19">
    <w:name w:val="Subtitle"/>
    <w:basedOn w:val="Style12"/>
    <w:qFormat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LibreOffice/5.2.0.4$Windows_x86 LibreOffice_project/066b007f5ebcc236395c7d282ba488bca6720265</Application>
  <Pages>2</Pages>
  <Words>497</Words>
  <Characters>2236</Characters>
  <CharactersWithSpaces>2652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2017-02-27T10:48:00Z</dcterms:created>
  <dc:creator>Lovha</dc:creator>
  <dc:description/>
  <dc:language>ru-RU</dc:language>
  <cp:lastModifiedBy/>
  <cp:lastPrinted>2017-04-11T12:31:11Z</cp:lastPrinted>
  <dcterms:modified xsi:type="dcterms:W3CDTF">2018-10-24T09:28:05Z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